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F2" w:rsidRPr="000C0AF2" w:rsidRDefault="000C0AF2" w:rsidP="000C0AF2">
      <w:pPr>
        <w:tabs>
          <w:tab w:val="center" w:pos="4842"/>
        </w:tabs>
        <w:spacing w:after="0"/>
        <w:ind w:right="-1" w:firstLine="426"/>
        <w:rPr>
          <w:rFonts w:ascii="Times New Roman" w:hAnsi="Times New Roman" w:cs="Times New Roman"/>
          <w:b/>
          <w:i/>
          <w:sz w:val="36"/>
        </w:rPr>
      </w:pPr>
      <w:r w:rsidRPr="000C0AF2">
        <w:rPr>
          <w:rFonts w:ascii="Times New Roman" w:hAnsi="Times New Roman" w:cs="Times New Roman"/>
          <w:b/>
          <w:i/>
          <w:sz w:val="36"/>
          <w:lang w:val="uk-UA"/>
        </w:rPr>
        <w:t xml:space="preserve">                              Аудиторська фірма</w:t>
      </w:r>
    </w:p>
    <w:p w:rsidR="000C0AF2" w:rsidRPr="000C0AF2" w:rsidRDefault="000C0AF2" w:rsidP="000C0AF2">
      <w:pPr>
        <w:spacing w:after="0"/>
        <w:jc w:val="center"/>
        <w:rPr>
          <w:rFonts w:ascii="Times New Roman" w:hAnsi="Times New Roman" w:cs="Times New Roman"/>
          <w:b/>
          <w:i/>
          <w:sz w:val="48"/>
          <w:lang w:val="uk-UA"/>
        </w:rPr>
      </w:pPr>
      <w:r w:rsidRPr="000C0AF2">
        <w:rPr>
          <w:rFonts w:ascii="Times New Roman" w:hAnsi="Times New Roman" w:cs="Times New Roman"/>
          <w:b/>
          <w:i/>
          <w:sz w:val="48"/>
        </w:rPr>
        <w:t>«</w:t>
      </w:r>
      <w:r w:rsidRPr="000C0AF2">
        <w:rPr>
          <w:rFonts w:ascii="Times New Roman" w:hAnsi="Times New Roman" w:cs="Times New Roman"/>
          <w:b/>
          <w:i/>
          <w:sz w:val="48"/>
          <w:lang w:val="uk-UA"/>
        </w:rPr>
        <w:t>РЕГІ</w:t>
      </w:r>
      <w:proofErr w:type="gramStart"/>
      <w:r w:rsidRPr="000C0AF2">
        <w:rPr>
          <w:rFonts w:ascii="Times New Roman" w:hAnsi="Times New Roman" w:cs="Times New Roman"/>
          <w:b/>
          <w:i/>
          <w:sz w:val="48"/>
          <w:lang w:val="uk-UA"/>
        </w:rPr>
        <w:t>СТР</w:t>
      </w:r>
      <w:proofErr w:type="gramEnd"/>
      <w:r w:rsidRPr="000C0AF2">
        <w:rPr>
          <w:rFonts w:ascii="Times New Roman" w:hAnsi="Times New Roman" w:cs="Times New Roman"/>
          <w:b/>
          <w:i/>
          <w:sz w:val="48"/>
        </w:rPr>
        <w:t>»</w:t>
      </w:r>
    </w:p>
    <w:p w:rsidR="000C0AF2" w:rsidRPr="000C0AF2" w:rsidRDefault="000C0AF2" w:rsidP="00EB14BE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0C0AF2">
        <w:rPr>
          <w:rFonts w:ascii="Times New Roman" w:hAnsi="Times New Roman" w:cs="Times New Roman"/>
          <w:b/>
          <w:i/>
          <w:sz w:val="28"/>
          <w:lang w:val="uk-UA"/>
        </w:rPr>
        <w:object w:dxaOrig="7260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25pt;height:9.5pt" o:ole="" fillcolor="window">
            <v:imagedata r:id="rId6" o:title=""/>
          </v:shape>
          <o:OLEObject Type="Embed" ProgID="Word.Template.12" ShapeID="_x0000_i1025" DrawAspect="Content" ObjectID="_1761726186" r:id="rId7"/>
        </w:object>
      </w:r>
    </w:p>
    <w:p w:rsidR="000C0AF2" w:rsidRPr="000C0AF2" w:rsidRDefault="000C0AF2" w:rsidP="000C0AF2">
      <w:pPr>
        <w:ind w:right="-283"/>
        <w:rPr>
          <w:rFonts w:ascii="Times New Roman" w:hAnsi="Times New Roman" w:cs="Times New Roman"/>
          <w:lang w:val="uk-UA"/>
        </w:rPr>
      </w:pPr>
      <w:r w:rsidRPr="000C0AF2">
        <w:rPr>
          <w:rFonts w:ascii="Times New Roman" w:hAnsi="Times New Roman" w:cs="Times New Roman"/>
          <w:b/>
          <w:i/>
          <w:sz w:val="28"/>
          <w:lang w:val="uk-UA"/>
        </w:rPr>
        <w:object w:dxaOrig="7260" w:dyaOrig="286">
          <v:shape id="_x0000_i1026" type="#_x0000_t75" style="width:521pt;height:8.85pt" o:ole="" fillcolor="window">
            <v:imagedata r:id="rId6" o:title=""/>
          </v:shape>
          <o:OLEObject Type="Embed" ProgID="Word.Template.12" ShapeID="_x0000_i1026" DrawAspect="Content" ObjectID="_1761726187" r:id="rId8"/>
        </w:object>
      </w:r>
    </w:p>
    <w:p w:rsidR="000C0AF2" w:rsidRDefault="000C0AF2" w:rsidP="000963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position w:val="6"/>
          <w:sz w:val="20"/>
          <w:szCs w:val="20"/>
          <w:lang w:val="uk-UA" w:eastAsia="ru-RU"/>
        </w:rPr>
      </w:pPr>
    </w:p>
    <w:p w:rsidR="0009633D" w:rsidRPr="0009633D" w:rsidRDefault="0009633D" w:rsidP="000963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position w:val="6"/>
          <w:sz w:val="20"/>
          <w:szCs w:val="20"/>
          <w:lang w:val="uk-UA" w:eastAsia="ru-RU"/>
        </w:rPr>
      </w:pPr>
      <w:r w:rsidRPr="0009633D">
        <w:rPr>
          <w:rFonts w:ascii="Times New Roman" w:hAnsi="Times New Roman" w:cs="Times New Roman"/>
          <w:b/>
          <w:bCs/>
          <w:position w:val="6"/>
          <w:sz w:val="20"/>
          <w:szCs w:val="20"/>
          <w:lang w:val="uk-UA" w:eastAsia="ru-RU"/>
        </w:rPr>
        <w:t>АНКЕТА</w:t>
      </w:r>
    </w:p>
    <w:p w:rsidR="0009633D" w:rsidRPr="0009633D" w:rsidRDefault="0009633D" w:rsidP="00096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  <w:r w:rsidRPr="0009633D">
        <w:rPr>
          <w:rFonts w:ascii="Times New Roman" w:hAnsi="Times New Roman" w:cs="Times New Roman"/>
          <w:b/>
          <w:bCs/>
          <w:position w:val="6"/>
          <w:sz w:val="20"/>
          <w:szCs w:val="20"/>
          <w:lang w:val="uk-UA" w:eastAsia="ru-RU"/>
        </w:rPr>
        <w:t>для отримання попередньої інформації про об'єкт аудиторської перевірки</w:t>
      </w:r>
    </w:p>
    <w:p w:rsidR="0009633D" w:rsidRDefault="0009633D" w:rsidP="0009633D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uk-UA" w:eastAsia="ru-RU"/>
        </w:rPr>
      </w:pPr>
    </w:p>
    <w:p w:rsidR="0009633D" w:rsidRPr="0009633D" w:rsidRDefault="0009633D" w:rsidP="000963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04040"/>
          <w:szCs w:val="20"/>
          <w:lang w:val="uk-UA" w:eastAsia="ru-RU"/>
        </w:rPr>
      </w:pPr>
      <w:r w:rsidRPr="0009633D">
        <w:rPr>
          <w:rFonts w:ascii="Times New Roman" w:hAnsi="Times New Roman" w:cs="Times New Roman"/>
          <w:color w:val="404040"/>
          <w:szCs w:val="20"/>
          <w:lang w:val="uk-UA" w:eastAsia="ru-RU"/>
        </w:rPr>
        <w:t>Прохання заповнити в цій Анкеті графу «Відповідь», вказуючи у ній повну та достовірну інформацію.</w:t>
      </w:r>
    </w:p>
    <w:p w:rsidR="0009633D" w:rsidRPr="0009633D" w:rsidRDefault="0009633D" w:rsidP="000963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04040"/>
          <w:szCs w:val="20"/>
          <w:lang w:val="uk-UA" w:eastAsia="ru-RU"/>
        </w:rPr>
      </w:pPr>
      <w:r w:rsidRPr="0009633D">
        <w:rPr>
          <w:rFonts w:ascii="Times New Roman" w:hAnsi="Times New Roman" w:cs="Times New Roman"/>
          <w:color w:val="404040"/>
          <w:szCs w:val="20"/>
          <w:lang w:val="uk-UA" w:eastAsia="ru-RU"/>
        </w:rPr>
        <w:t xml:space="preserve">Ця Анкета не є попереднім договором і її заповнення не тягне за собою жодних юридичних наслідків, а є лише формою повідомлення інформації про підприємство, яке, у разі укладення відповідного договору, буде підлягати аудиторській перевірці. </w:t>
      </w:r>
    </w:p>
    <w:p w:rsidR="0009633D" w:rsidRPr="00396A1E" w:rsidRDefault="0009633D" w:rsidP="0009633D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uk-UA" w:eastAsia="ru-RU"/>
        </w:rPr>
      </w:pPr>
    </w:p>
    <w:tbl>
      <w:tblPr>
        <w:tblW w:w="10049" w:type="dxa"/>
        <w:jc w:val="center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675"/>
        <w:gridCol w:w="3686"/>
        <w:gridCol w:w="5688"/>
      </w:tblGrid>
      <w:tr w:rsidR="0009633D" w:rsidRPr="0009633D" w:rsidTr="003E37E7">
        <w:trPr>
          <w:trHeight w:val="420"/>
          <w:tblHeader/>
          <w:jc w:val="center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9633D" w:rsidRPr="0009633D" w:rsidRDefault="0009633D" w:rsidP="0060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9633D" w:rsidRPr="0009633D" w:rsidRDefault="0009633D" w:rsidP="0060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9633D" w:rsidRPr="0009633D" w:rsidRDefault="0009633D" w:rsidP="0060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Відповідь</w:t>
            </w:r>
          </w:p>
        </w:tc>
      </w:tr>
      <w:tr w:rsidR="0009633D" w:rsidRPr="0009633D" w:rsidTr="003E37E7">
        <w:trPr>
          <w:trHeight w:val="423"/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09633D" w:rsidRPr="0009633D" w:rsidRDefault="0009633D" w:rsidP="0060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9374" w:type="dxa"/>
            <w:gridSpan w:val="2"/>
            <w:shd w:val="clear" w:color="auto" w:fill="C6D9F1" w:themeFill="text2" w:themeFillTint="33"/>
            <w:vAlign w:val="center"/>
          </w:tcPr>
          <w:p w:rsidR="0009633D" w:rsidRPr="0009633D" w:rsidRDefault="0009633D" w:rsidP="0060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інформація про підприємство, що буде перевірятися</w:t>
            </w:r>
          </w:p>
        </w:tc>
      </w:tr>
      <w:tr w:rsidR="0009633D" w:rsidRPr="0009633D" w:rsidTr="003E37E7">
        <w:trPr>
          <w:jc w:val="center"/>
        </w:trPr>
        <w:tc>
          <w:tcPr>
            <w:tcW w:w="675" w:type="dxa"/>
            <w:vAlign w:val="center"/>
          </w:tcPr>
          <w:p w:rsidR="0009633D" w:rsidRPr="0009633D" w:rsidRDefault="0009633D" w:rsidP="00106483">
            <w:pPr>
              <w:tabs>
                <w:tab w:val="center" w:pos="4677"/>
                <w:tab w:val="right" w:pos="9355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3686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Повна назва підприємства</w:t>
            </w:r>
          </w:p>
        </w:tc>
        <w:tc>
          <w:tcPr>
            <w:tcW w:w="5688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09633D" w:rsidRPr="0009633D" w:rsidTr="003E37E7">
        <w:trPr>
          <w:jc w:val="center"/>
        </w:trPr>
        <w:tc>
          <w:tcPr>
            <w:tcW w:w="675" w:type="dxa"/>
            <w:vAlign w:val="center"/>
          </w:tcPr>
          <w:p w:rsidR="0009633D" w:rsidRPr="0009633D" w:rsidRDefault="0009633D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3686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Дата державної реєстрації</w:t>
            </w:r>
          </w:p>
        </w:tc>
        <w:tc>
          <w:tcPr>
            <w:tcW w:w="5688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09633D" w:rsidRPr="0009633D" w:rsidTr="003E37E7">
        <w:trPr>
          <w:jc w:val="center"/>
        </w:trPr>
        <w:tc>
          <w:tcPr>
            <w:tcW w:w="675" w:type="dxa"/>
            <w:vAlign w:val="center"/>
          </w:tcPr>
          <w:p w:rsidR="0009633D" w:rsidRPr="0009633D" w:rsidRDefault="0009633D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3686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Основні види діяльності</w:t>
            </w:r>
          </w:p>
        </w:tc>
        <w:tc>
          <w:tcPr>
            <w:tcW w:w="5688" w:type="dxa"/>
            <w:vAlign w:val="center"/>
          </w:tcPr>
          <w:p w:rsidR="0009633D" w:rsidRPr="0009633D" w:rsidRDefault="0009633D" w:rsidP="0060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09633D" w:rsidRPr="0009633D" w:rsidTr="003E37E7">
        <w:trPr>
          <w:trHeight w:val="448"/>
          <w:jc w:val="center"/>
        </w:trPr>
        <w:tc>
          <w:tcPr>
            <w:tcW w:w="675" w:type="dxa"/>
            <w:vAlign w:val="center"/>
          </w:tcPr>
          <w:p w:rsidR="0009633D" w:rsidRPr="0009633D" w:rsidRDefault="0009633D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1.4.</w:t>
            </w:r>
          </w:p>
        </w:tc>
        <w:tc>
          <w:tcPr>
            <w:tcW w:w="3686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Стислий опис ведення бізнесу або посилання на сайт компанії</w:t>
            </w:r>
          </w:p>
        </w:tc>
        <w:tc>
          <w:tcPr>
            <w:tcW w:w="5688" w:type="dxa"/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09633D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09633D" w:rsidRPr="0009633D" w:rsidRDefault="0009633D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09633D" w:rsidRPr="0009633D" w:rsidRDefault="0009633D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Фактичне місцезнаходження та контактна інформація представників підприємства: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09633D" w:rsidRPr="0009633D" w:rsidRDefault="0009633D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Адреса:</w:t>
            </w:r>
          </w:p>
          <w:p w:rsidR="0009633D" w:rsidRPr="0009633D" w:rsidRDefault="0009633D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Контактна особа</w:t>
            </w:r>
          </w:p>
          <w:p w:rsidR="0009633D" w:rsidRDefault="0009633D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  <w:p w:rsidR="00516076" w:rsidRPr="0009633D" w:rsidRDefault="0009633D" w:rsidP="00106483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(тел., e-</w:t>
            </w:r>
            <w:proofErr w:type="spellStart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516076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516076" w:rsidRPr="0009633D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1.6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16076" w:rsidRPr="0009633D" w:rsidRDefault="00516076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160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Ідентифікаційний код підприємства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516076" w:rsidRPr="0009633D" w:rsidRDefault="00516076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16076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516076" w:rsidRPr="0009633D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16076" w:rsidRPr="00516076" w:rsidRDefault="00516076" w:rsidP="0060662B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160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 (назва посади, ім’я, документ, на підставі якого діє керівник)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516076" w:rsidRDefault="00516076" w:rsidP="00516076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(тел., e-</w:t>
            </w:r>
            <w:proofErr w:type="spellStart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16076" w:rsidRPr="0009633D" w:rsidRDefault="00516076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16076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516076" w:rsidRPr="0009633D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1.8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16076" w:rsidRPr="00516076" w:rsidRDefault="00516076" w:rsidP="00516076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160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бухгалтер, телефон 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516076" w:rsidRDefault="00516076" w:rsidP="00516076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(тел., e-</w:t>
            </w:r>
            <w:proofErr w:type="spellStart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516076" w:rsidRPr="0009633D" w:rsidRDefault="00516076" w:rsidP="0060662B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16076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516076" w:rsidRPr="0009633D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1.9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16076" w:rsidRPr="00516076" w:rsidRDefault="00516076" w:rsidP="00516076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160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 дозвільні документи (ліцензії, дозволи, патенти)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516076" w:rsidRPr="0009633D" w:rsidRDefault="00516076" w:rsidP="00516076">
            <w:pPr>
              <w:tabs>
                <w:tab w:val="center" w:pos="4677"/>
                <w:tab w:val="right" w:pos="9355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1.10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6483" w:rsidRPr="0009633D" w:rsidRDefault="00106483" w:rsidP="00E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Мова офіційних документів</w:t>
            </w:r>
          </w:p>
          <w:p w:rsidR="00106483" w:rsidRPr="0009633D" w:rsidRDefault="00106483" w:rsidP="00E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106483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577722441"/>
              </w:sdtPr>
              <w:sdtContent>
                <w:r w:rsidR="00B43675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Українська</w:t>
            </w:r>
          </w:p>
          <w:p w:rsidR="00106483" w:rsidRPr="00106483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383021510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Російська</w:t>
            </w:r>
          </w:p>
          <w:p w:rsidR="00106483" w:rsidRPr="0009633D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499103965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Англійська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1.11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6483" w:rsidRPr="0009633D" w:rsidRDefault="00106483" w:rsidP="00E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Система оподаткування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66700096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Загальна</w:t>
            </w:r>
          </w:p>
          <w:p w:rsidR="00106483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889179448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Спрощена</w:t>
            </w:r>
          </w:p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1.12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Статус платника ПДВ,</w:t>
            </w:r>
          </w:p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пільг, звільнених операцій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1.13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Інші специфічні податки та збори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1.14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Чи проводилися звіряння розрахунків за податками з ДПІ?</w:t>
            </w:r>
          </w:p>
        </w:tc>
        <w:tc>
          <w:tcPr>
            <w:tcW w:w="5688" w:type="dxa"/>
            <w:tcBorders>
              <w:bottom w:val="dotted" w:sz="4" w:space="0" w:color="auto"/>
            </w:tcBorders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trHeight w:val="447"/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106483" w:rsidRPr="0009633D" w:rsidRDefault="00106483" w:rsidP="0097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9374" w:type="dxa"/>
            <w:gridSpan w:val="2"/>
            <w:shd w:val="clear" w:color="auto" w:fill="C6D9F1" w:themeFill="text2" w:themeFillTint="33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Загальні питання аудиторської перевірки, що планується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Предмет аудиторської перевірки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(Оберіть серед наведених варіантів або зазначте власний)</w:t>
            </w:r>
            <w:r w:rsidRPr="000963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5688" w:type="dxa"/>
            <w:vAlign w:val="center"/>
          </w:tcPr>
          <w:p w:rsidR="00106483" w:rsidRPr="00E7524C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518765699"/>
              </w:sdtPr>
              <w:sdtContent>
                <w:r w:rsidR="003E37E7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Аудит історичної фінансової інформації</w:t>
            </w:r>
          </w:p>
          <w:p w:rsidR="00106483" w:rsidRPr="00E7524C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435738396"/>
              </w:sdtPr>
              <w:sdtContent>
                <w:r w:rsidR="00265B36" w:rsidRP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Національні стандарти - П(С)БО</w:t>
            </w:r>
          </w:p>
          <w:p w:rsidR="00106483" w:rsidRPr="00E7524C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504666539"/>
              </w:sdtPr>
              <w:sdtContent>
                <w:r w:rsidR="003E37E7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Міжнародні стандарти – IFRS, GAAP</w:t>
            </w:r>
          </w:p>
          <w:p w:rsidR="00106483" w:rsidRPr="00E7524C" w:rsidRDefault="00B97F74" w:rsidP="00E7524C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571629391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Аудит перед придбанням, ліквідацією, реорганізацією, банкрутством;</w:t>
            </w:r>
          </w:p>
          <w:p w:rsidR="00106483" w:rsidRPr="00E7524C" w:rsidRDefault="00B97F74" w:rsidP="00E7524C">
            <w:pPr>
              <w:spacing w:before="12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51481736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Перевірка стану бухгалтерського обліку;</w:t>
            </w:r>
          </w:p>
          <w:p w:rsidR="00106483" w:rsidRPr="00E7524C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240173908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Перевірка стану податкового обліку, повноти нарахування та сплати податків, обов’язкових зборів;</w:t>
            </w:r>
          </w:p>
          <w:p w:rsidR="00106483" w:rsidRPr="00E7524C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75269026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Відновлення бухгалтерського (податкового) обліку;</w:t>
            </w:r>
          </w:p>
          <w:p w:rsidR="00106483" w:rsidRDefault="00B97F74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84092630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власний варіант (вказати)</w:t>
            </w:r>
          </w:p>
          <w:p w:rsidR="00106483" w:rsidRPr="0009633D" w:rsidRDefault="00106483" w:rsidP="00E7524C">
            <w:pPr>
              <w:spacing w:before="60"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trHeight w:val="543"/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2.2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 який період необхідно провести перевірку</w:t>
            </w:r>
          </w:p>
        </w:tc>
        <w:tc>
          <w:tcPr>
            <w:tcW w:w="5688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2.3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Замовникперевірки</w:t>
            </w:r>
          </w:p>
        </w:tc>
        <w:tc>
          <w:tcPr>
            <w:tcW w:w="5688" w:type="dxa"/>
            <w:vAlign w:val="center"/>
          </w:tcPr>
          <w:p w:rsidR="00106483" w:rsidRDefault="00106483" w:rsidP="00E752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60662B" w:rsidRDefault="00B97F74" w:rsidP="00E752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528231959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60662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Власники (засновники) підприємства</w:t>
            </w:r>
          </w:p>
          <w:p w:rsidR="00106483" w:rsidRPr="0009633D" w:rsidRDefault="00B97F74" w:rsidP="00E752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01880257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Керівництво підприємства</w:t>
            </w:r>
          </w:p>
          <w:p w:rsidR="00106483" w:rsidRPr="0009633D" w:rsidRDefault="00B97F74" w:rsidP="00E752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507017396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Майбутні інвестори / покупці / акціонери, тощо</w:t>
            </w:r>
          </w:p>
          <w:p w:rsidR="00106483" w:rsidRPr="0009633D" w:rsidRDefault="00B97F74" w:rsidP="00E752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325088913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Інше (вказати)</w:t>
            </w:r>
          </w:p>
          <w:p w:rsidR="00106483" w:rsidRDefault="00106483" w:rsidP="00106483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106483" w:rsidP="001064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Засновник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Статутний фонд – 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2.4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Вкажіть, будь-ласка, хто буде користувачем результатів перевірки</w:t>
            </w:r>
          </w:p>
        </w:tc>
        <w:tc>
          <w:tcPr>
            <w:tcW w:w="5688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Default="00B97F74" w:rsidP="00106483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797020733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НКЦПРФ</w:t>
            </w:r>
          </w:p>
          <w:p w:rsidR="00106483" w:rsidRDefault="00B97F74" w:rsidP="00106483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605341376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З</w:t>
            </w:r>
            <w:r w:rsidR="00106483" w:rsidRPr="0060662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асновники</w:t>
            </w:r>
          </w:p>
          <w:p w:rsidR="00106483" w:rsidRPr="0009633D" w:rsidRDefault="00B97F74" w:rsidP="003E37E7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73909105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E7524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треті особи, тощо</w:t>
            </w:r>
          </w:p>
          <w:p w:rsidR="00106483" w:rsidRPr="0009633D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Який, на Вашу думку, повинен бути досягнутий результат перевірки</w:t>
            </w:r>
          </w:p>
        </w:tc>
        <w:tc>
          <w:tcPr>
            <w:tcW w:w="5688" w:type="dxa"/>
            <w:vAlign w:val="center"/>
          </w:tcPr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60662B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975433875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60662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переконатися у правильності ведення обліку</w:t>
            </w:r>
          </w:p>
          <w:p w:rsidR="00106483" w:rsidRPr="0060662B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195758268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60662B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виявити ризики діяльності, в т.ч. податкові ризики</w:t>
            </w:r>
          </w:p>
          <w:p w:rsidR="00106483" w:rsidRPr="00106483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2.6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 можливості зробіть оцінку документообігу Підприємства</w:t>
            </w:r>
          </w:p>
        </w:tc>
        <w:tc>
          <w:tcPr>
            <w:tcW w:w="5688" w:type="dxa"/>
            <w:vAlign w:val="center"/>
          </w:tcPr>
          <w:p w:rsidR="00106483" w:rsidRDefault="00106483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223295185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100</w:t>
            </w:r>
          </w:p>
          <w:p w:rsidR="00106483" w:rsidRPr="0009633D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604316828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100 до 1000</w:t>
            </w:r>
          </w:p>
          <w:p w:rsidR="00106483" w:rsidRPr="0009633D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199471413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 до 10 тис.</w:t>
            </w:r>
          </w:p>
          <w:p w:rsidR="00106483" w:rsidRDefault="00B97F74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085833287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більше 10 тис.</w:t>
            </w:r>
          </w:p>
          <w:p w:rsidR="00106483" w:rsidRDefault="00106483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2.7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Приблизна номенклатура запасів (сировини, матеріалів, товарів)</w:t>
            </w:r>
          </w:p>
        </w:tc>
        <w:tc>
          <w:tcPr>
            <w:tcW w:w="5688" w:type="dxa"/>
            <w:vAlign w:val="center"/>
          </w:tcPr>
          <w:p w:rsidR="00462B59" w:rsidRDefault="00B97F74" w:rsidP="00462B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991012554"/>
              </w:sdtPr>
              <w:sdtContent>
                <w:r w:rsidR="00462B5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20</w:t>
            </w:r>
            <w:r w:rsidR="00462B59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найменувань</w:t>
            </w:r>
          </w:p>
          <w:p w:rsidR="00462B59" w:rsidRPr="0009633D" w:rsidRDefault="00B97F74" w:rsidP="00462B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396051721"/>
              </w:sdtPr>
              <w:sdtContent>
                <w:r w:rsidR="00462B5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462B59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</w:t>
            </w:r>
            <w:r w:rsidR="00462B59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</w:t>
            </w:r>
            <w:r w:rsidR="00462B59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найменувань</w:t>
            </w:r>
          </w:p>
          <w:p w:rsidR="00106483" w:rsidRPr="0009633D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539563210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50 </w:t>
            </w:r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100 найменувань</w:t>
            </w:r>
          </w:p>
          <w:p w:rsidR="00106483" w:rsidRPr="0009633D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854650920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100 до 1000 найменувань</w:t>
            </w:r>
          </w:p>
          <w:p w:rsidR="00106483" w:rsidRPr="0009633D" w:rsidRDefault="00B97F74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19794840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10</w:t>
            </w:r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="00106483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до 10 тис. найменувань</w:t>
            </w:r>
          </w:p>
          <w:p w:rsidR="00106483" w:rsidRDefault="00106483" w:rsidP="00462B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2.8</w:t>
            </w:r>
          </w:p>
        </w:tc>
        <w:tc>
          <w:tcPr>
            <w:tcW w:w="3686" w:type="dxa"/>
            <w:vAlign w:val="center"/>
          </w:tcPr>
          <w:p w:rsidR="00106483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106483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0648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Приблизна кількість контрагентів</w:t>
            </w:r>
          </w:p>
          <w:p w:rsidR="00106483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покупців та замовників</w:t>
            </w:r>
          </w:p>
          <w:p w:rsidR="00106483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постачальників та підрядчиків</w:t>
            </w:r>
          </w:p>
          <w:p w:rsidR="00106483" w:rsidRPr="0009633D" w:rsidRDefault="00106483" w:rsidP="0010648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3E37E7" w:rsidRDefault="003E37E7" w:rsidP="003E37E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37E7" w:rsidRDefault="003E37E7" w:rsidP="003E37E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Замовників: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508138025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480495444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715621468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100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2131856267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100 до 1000</w:t>
            </w:r>
          </w:p>
          <w:p w:rsidR="003E37E7" w:rsidRPr="0009633D" w:rsidRDefault="003E37E7" w:rsidP="003E37E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Постачальники: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114514432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487204506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430963805"/>
              </w:sdtPr>
              <w:sdtContent>
                <w:r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 100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952964298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100 до 1000</w:t>
            </w:r>
          </w:p>
          <w:p w:rsidR="00106483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trHeight w:val="797"/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2.9</w:t>
            </w:r>
          </w:p>
        </w:tc>
        <w:tc>
          <w:tcPr>
            <w:tcW w:w="3686" w:type="dxa"/>
            <w:vAlign w:val="center"/>
          </w:tcPr>
          <w:p w:rsidR="00106483" w:rsidRPr="00106483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Кількість діючих договорів на поточну дату</w:t>
            </w:r>
          </w:p>
        </w:tc>
        <w:tc>
          <w:tcPr>
            <w:tcW w:w="5688" w:type="dxa"/>
            <w:vAlign w:val="center"/>
          </w:tcPr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298692370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</w:t>
            </w:r>
          </w:p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3996560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231537650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100 </w:t>
            </w:r>
          </w:p>
          <w:p w:rsidR="00106483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9597064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більше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100 </w:t>
            </w:r>
          </w:p>
        </w:tc>
      </w:tr>
      <w:tr w:rsidR="00106483" w:rsidRPr="003E37E7" w:rsidTr="003E37E7">
        <w:trPr>
          <w:trHeight w:val="710"/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2.10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Кількість штатних працівників Підприємства, ФОП на місяць</w:t>
            </w:r>
          </w:p>
        </w:tc>
        <w:tc>
          <w:tcPr>
            <w:tcW w:w="5688" w:type="dxa"/>
            <w:vAlign w:val="center"/>
          </w:tcPr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540403842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</w:t>
            </w:r>
          </w:p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749004800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048602481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100 </w:t>
            </w:r>
          </w:p>
          <w:p w:rsidR="00106483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18193859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більше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100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2.11</w:t>
            </w:r>
          </w:p>
        </w:tc>
        <w:tc>
          <w:tcPr>
            <w:tcW w:w="3686" w:type="dxa"/>
            <w:vAlign w:val="center"/>
          </w:tcPr>
          <w:p w:rsidR="00106483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Зазначтео</w:t>
            </w: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рієнтовн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 кількість основних засобів</w:t>
            </w:r>
          </w:p>
        </w:tc>
        <w:tc>
          <w:tcPr>
            <w:tcW w:w="5688" w:type="dxa"/>
            <w:vAlign w:val="center"/>
          </w:tcPr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678806047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</w:t>
            </w:r>
          </w:p>
          <w:p w:rsidR="003E37E7" w:rsidRPr="0009633D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797292062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155990734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100 </w:t>
            </w:r>
          </w:p>
          <w:p w:rsidR="00106483" w:rsidRDefault="00B97F74" w:rsidP="003E37E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791484814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більше</w:t>
            </w:r>
            <w:r w:rsidR="003E37E7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100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2.12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орендованих та переданих в оперативну чи фінансову оренду основних засобів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767581725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Так</w:t>
            </w:r>
          </w:p>
          <w:p w:rsidR="003E37E7" w:rsidRDefault="003E37E7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106483" w:rsidRDefault="00B97F74" w:rsidP="003E37E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602493933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2.13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Власне чи орендоване приміщення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353379383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Власне</w:t>
            </w:r>
          </w:p>
          <w:p w:rsidR="00106483" w:rsidRDefault="00B97F74" w:rsidP="003E37E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711471652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Орендоване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2.14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автотранспорту, кількість одиниць, легковий/вантажний</w:t>
            </w:r>
          </w:p>
        </w:tc>
        <w:tc>
          <w:tcPr>
            <w:tcW w:w="5688" w:type="dxa"/>
            <w:vAlign w:val="center"/>
          </w:tcPr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003124949"/>
              </w:sdtPr>
              <w:sdtContent>
                <w:r w:rsidR="00462B5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Так</w:t>
            </w:r>
          </w:p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393856149"/>
              </w:sdtPr>
              <w:sdtContent>
                <w:r w:rsidR="00462B5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Легкови</w:t>
            </w:r>
            <w:r w:rsidR="00462B5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</w:p>
          <w:p w:rsidR="003E37E7" w:rsidRDefault="00B97F74" w:rsidP="003E3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577969810"/>
              </w:sdtPr>
              <w:sdtContent>
                <w:r w:rsidR="003E37E7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Вантажний</w:t>
            </w:r>
          </w:p>
          <w:p w:rsidR="00106483" w:rsidRDefault="00B97F74" w:rsidP="003E37E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496343780"/>
              </w:sdtPr>
              <w:sdtContent>
                <w:r w:rsidR="003E37E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3E37E7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2.15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нематеріальних активів, кількість позицій</w:t>
            </w:r>
          </w:p>
        </w:tc>
        <w:tc>
          <w:tcPr>
            <w:tcW w:w="5688" w:type="dxa"/>
            <w:vAlign w:val="center"/>
          </w:tcPr>
          <w:p w:rsidR="00966055" w:rsidRPr="0009633D" w:rsidRDefault="00B97F74" w:rsidP="009660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628281235"/>
              </w:sdtPr>
              <w:sdtContent>
                <w:r w:rsidR="0096605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</w:t>
            </w:r>
            <w:r w:rsidR="0096605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 </w:t>
            </w:r>
          </w:p>
          <w:p w:rsidR="00966055" w:rsidRPr="0009633D" w:rsidRDefault="00B97F74" w:rsidP="009660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43770731"/>
              </w:sdtPr>
              <w:sdtContent>
                <w:r w:rsidR="0096605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96605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r w:rsidR="0096605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:rsidR="00966055" w:rsidRDefault="00B97F74" w:rsidP="009660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267969337"/>
              </w:sdtPr>
              <w:sdtContent>
                <w:r w:rsidR="0096605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96605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50 </w:t>
            </w:r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 100 </w:t>
            </w:r>
          </w:p>
          <w:p w:rsidR="00106483" w:rsidRDefault="00B97F74" w:rsidP="00966055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973833896"/>
              </w:sdtPr>
              <w:sdtContent>
                <w:r w:rsidR="0096605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96605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більше</w:t>
            </w:r>
            <w:r w:rsidR="00966055"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100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2.16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Обсяг експортно-імпортних (митних) операцій (кількість за місяць)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106483" w:rsidRDefault="00106483" w:rsidP="0010648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2.17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бартерних операцій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265B36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673105703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557ED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  <w:p w:rsidR="00106483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009856502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557ED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2.18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Фінансові інвестиції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265B36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830812989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  <w:p w:rsidR="00106483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86972895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2.19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Вексельні розрахунки</w:t>
            </w:r>
          </w:p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265B36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804816674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  <w:p w:rsidR="00106483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823109285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2.20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кредитів банків та інших позикових коштів</w:t>
            </w:r>
          </w:p>
        </w:tc>
        <w:tc>
          <w:tcPr>
            <w:tcW w:w="5688" w:type="dxa"/>
            <w:vAlign w:val="center"/>
          </w:tcPr>
          <w:p w:rsidR="00265B36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2130738356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  <w:p w:rsidR="00106483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1699582611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557ED4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2.21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Наявність філій чи дочірніх підприємств</w:t>
            </w:r>
          </w:p>
        </w:tc>
        <w:tc>
          <w:tcPr>
            <w:tcW w:w="5688" w:type="dxa"/>
            <w:vAlign w:val="center"/>
          </w:tcPr>
          <w:p w:rsidR="00265B36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578976310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  <w:p w:rsidR="00106483" w:rsidRDefault="00B97F74" w:rsidP="00265B36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id w:val="-1904511375"/>
              </w:sdtPr>
              <w:sdtContent>
                <w:r w:rsidR="00265B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65B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106483" w:rsidRPr="0009633D" w:rsidTr="003E37E7">
        <w:trPr>
          <w:jc w:val="center"/>
        </w:trPr>
        <w:tc>
          <w:tcPr>
            <w:tcW w:w="675" w:type="dxa"/>
            <w:vAlign w:val="center"/>
          </w:tcPr>
          <w:p w:rsidR="00106483" w:rsidRPr="0009633D" w:rsidRDefault="00106483" w:rsidP="0055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2.2</w:t>
            </w:r>
            <w:r w:rsidR="00557ED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09633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ількість уточнень до податкових декларацій, які були подані в періоді, за який буде проводитися перевірка</w:t>
            </w:r>
          </w:p>
        </w:tc>
        <w:tc>
          <w:tcPr>
            <w:tcW w:w="5688" w:type="dxa"/>
          </w:tcPr>
          <w:p w:rsidR="00106483" w:rsidRPr="0009633D" w:rsidRDefault="00106483" w:rsidP="00106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06483" w:rsidRPr="0009633D" w:rsidTr="003E37E7">
        <w:trPr>
          <w:trHeight w:val="386"/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106483" w:rsidRPr="0009633D" w:rsidRDefault="00106483" w:rsidP="0097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9374" w:type="dxa"/>
            <w:gridSpan w:val="2"/>
            <w:shd w:val="clear" w:color="auto" w:fill="C6D9F1" w:themeFill="text2" w:themeFillTint="33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Додаткова інформація</w:t>
            </w:r>
          </w:p>
        </w:tc>
      </w:tr>
      <w:tr w:rsidR="00106483" w:rsidRPr="0009633D" w:rsidTr="003E37E7">
        <w:trPr>
          <w:trHeight w:val="1526"/>
          <w:jc w:val="center"/>
        </w:trPr>
        <w:tc>
          <w:tcPr>
            <w:tcW w:w="675" w:type="dxa"/>
          </w:tcPr>
          <w:p w:rsidR="00106483" w:rsidRPr="0009633D" w:rsidRDefault="00106483" w:rsidP="0097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6" w:type="dxa"/>
            <w:vAlign w:val="center"/>
          </w:tcPr>
          <w:p w:rsidR="00106483" w:rsidRPr="0009633D" w:rsidRDefault="00106483" w:rsidP="0060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8" w:type="dxa"/>
            <w:vAlign w:val="center"/>
          </w:tcPr>
          <w:p w:rsidR="00106483" w:rsidRPr="0009633D" w:rsidRDefault="00106483" w:rsidP="001064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479DE" w:rsidRPr="008479DE" w:rsidRDefault="008479DE"/>
    <w:sectPr w:rsidR="008479DE" w:rsidRPr="008479DE" w:rsidSect="009D0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15"/>
    <w:multiLevelType w:val="hybridMultilevel"/>
    <w:tmpl w:val="88EAF78E"/>
    <w:lvl w:ilvl="0" w:tplc="C9EE5F9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1CB2A71"/>
    <w:multiLevelType w:val="hybridMultilevel"/>
    <w:tmpl w:val="EC5E9416"/>
    <w:lvl w:ilvl="0" w:tplc="3BF0C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825714"/>
    <w:multiLevelType w:val="hybridMultilevel"/>
    <w:tmpl w:val="B5FC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DE9"/>
    <w:multiLevelType w:val="hybridMultilevel"/>
    <w:tmpl w:val="5E0692BC"/>
    <w:lvl w:ilvl="0" w:tplc="3BF0C7E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D0933"/>
    <w:multiLevelType w:val="hybridMultilevel"/>
    <w:tmpl w:val="26B41934"/>
    <w:lvl w:ilvl="0" w:tplc="3BF0C7E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A47CFF"/>
    <w:multiLevelType w:val="hybridMultilevel"/>
    <w:tmpl w:val="2E48F2CE"/>
    <w:lvl w:ilvl="0" w:tplc="3BF0C7E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E62069"/>
    <w:multiLevelType w:val="hybridMultilevel"/>
    <w:tmpl w:val="1F8464D6"/>
    <w:lvl w:ilvl="0" w:tplc="3BF0C7E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2915D4"/>
    <w:multiLevelType w:val="hybridMultilevel"/>
    <w:tmpl w:val="34EEF44C"/>
    <w:lvl w:ilvl="0" w:tplc="3BF0C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712D71"/>
    <w:multiLevelType w:val="hybridMultilevel"/>
    <w:tmpl w:val="BF549F02"/>
    <w:lvl w:ilvl="0" w:tplc="3BF0C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851393"/>
    <w:multiLevelType w:val="hybridMultilevel"/>
    <w:tmpl w:val="23863BB6"/>
    <w:lvl w:ilvl="0" w:tplc="3BF0C7E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185"/>
    <w:rsid w:val="0009633D"/>
    <w:rsid w:val="000C0AF2"/>
    <w:rsid w:val="000F4EFC"/>
    <w:rsid w:val="00106483"/>
    <w:rsid w:val="001D56A4"/>
    <w:rsid w:val="001E7193"/>
    <w:rsid w:val="00265B36"/>
    <w:rsid w:val="00375F13"/>
    <w:rsid w:val="003E37E7"/>
    <w:rsid w:val="00462B59"/>
    <w:rsid w:val="00516076"/>
    <w:rsid w:val="00557ED4"/>
    <w:rsid w:val="0060662B"/>
    <w:rsid w:val="00732CEB"/>
    <w:rsid w:val="007D6CB8"/>
    <w:rsid w:val="008479DE"/>
    <w:rsid w:val="00966055"/>
    <w:rsid w:val="009D04F9"/>
    <w:rsid w:val="00AB09E4"/>
    <w:rsid w:val="00B34185"/>
    <w:rsid w:val="00B43675"/>
    <w:rsid w:val="00B97F74"/>
    <w:rsid w:val="00DA00E4"/>
    <w:rsid w:val="00E7524C"/>
    <w:rsid w:val="00EB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3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63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457E-021E-40D3-B694-517A20E0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2023-11-17T09:37:00Z</dcterms:created>
  <dcterms:modified xsi:type="dcterms:W3CDTF">2023-11-17T09:37:00Z</dcterms:modified>
</cp:coreProperties>
</file>